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 w:rsidRPr="00E9236D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 Дайте производственную классификацию растительных кормов.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Перечислите зерновые злаковые культуры, используемые на корм, и особенности их использования.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3. Укажите пути решения белковой проблемы в кормопроизводстве.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4. Укажите содержание сырой клетчатки в растениях в разные фазы вегетации.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5. Каково влияние минеральных удобрений на минеральный состав кормов?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Назовите </w:t>
      </w:r>
      <w:proofErr w:type="spellStart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антипитательные</w:t>
      </w:r>
      <w:proofErr w:type="spellEnd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вещества в растениях различных семейств.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7. Приведите примеры растений, относящихся к хозяйственно-ботанической группе разнотравье.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8. Какие свойства местообитания должны быть учтены при решении вопроса о возможности выращивания на нем люцерны?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9. Приведите примеры растений, относящихся к хозяйственно-ботанической группе злаков.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10. К каким хозяйственно-ботаническим группам трав относятся пижма обыкновенная, ситник нитевидный, пушица широколистная, тростник обыкновенный, астрагал болотный, вех ядовитый?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11. Какие травы целесообразно выращивать при недостатке в хозяйстве минеральных удобрений?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 Приведите примеры растений, относящихся </w:t>
      </w:r>
      <w:proofErr w:type="spellStart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кхозяйственно</w:t>
      </w:r>
      <w:proofErr w:type="spellEnd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-ботанической группе осок.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13. Каким образом отличить в вегетативных фазах овсяницу луговую от райграса пастбищного, люцерну посевную от донника белого?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 Назовите преимущества </w:t>
      </w:r>
      <w:proofErr w:type="spellStart"/>
      <w:proofErr w:type="gramStart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клеверо</w:t>
      </w:r>
      <w:proofErr w:type="spellEnd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-злаковых</w:t>
      </w:r>
      <w:proofErr w:type="gramEnd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смесей перед чистыми посевами клевера.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15. Перечислите относящиеся к разным хозяйственно-ботаническим группам травы, произрастающие на кормовых угодьях лесной зоны класса болотных сенокосов и пастбищ.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16. Назовите </w:t>
      </w:r>
      <w:proofErr w:type="spellStart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культуртехнические</w:t>
      </w:r>
      <w:proofErr w:type="spellEnd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характеристики кормовых угодий.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17. Перечислите мероприятия, способствующие увеличению полезной площади кормового угодья.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18. Приведите примеры используемых на кормовых угодьях минеральных, органических, бактериальных удобрений, микроудобрений, известковых материалов.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19. Перечислите мероприятия по улучшению ботанического состава кормовых угодий.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20. Какими способами можно уничтожить кустарник на кормовых угодьях?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21. Перечислите мероприятия, способствующие улучшению водного режима трав.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22. Как влияет стравливание и скашивание на травостои пастбищ и сенокосов?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23. Как можно добиться того, чтобы пастбищный корм отвечал предъявляемым к нему требованиям по содержанию сырого протеина и клетчатки?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24. Укажите преимущества пастбищного содержания скота перед </w:t>
      </w:r>
      <w:proofErr w:type="gramStart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стойловым</w:t>
      </w:r>
      <w:proofErr w:type="gramEnd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25. Опишите особенности выращивания озимых культур (зерновых, капустных, бобовых) на корм.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26. Назовите особенности использования зернобобовых культур на кормовые цели.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27. Каковы различия клубней картофеля и земляной груши по химическому составу?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28. Перечислите особенности использования капустных культур и нетрадиционных многолетних культур на корм.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29. В чем особенности использования ботвы корнеплодов на кормовые цели?</w:t>
      </w:r>
    </w:p>
    <w:p w:rsidR="00597FFA" w:rsidRPr="00597FFA" w:rsidRDefault="00597FFA" w:rsidP="00597FF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30. Какие мероприятия способствуют уменьшению потерь корнеплодов и клубнеплодов в период хранения?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31. Каково использование злаковых зерновых культур на зеленый корм, </w:t>
      </w:r>
      <w:proofErr w:type="spellStart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зерносенаж</w:t>
      </w:r>
      <w:proofErr w:type="spellEnd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, силос?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32. Укажите преимущества смешанных посевов зерновых и бобовых культур на корм.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33. Перечислите корнеплодные и клубнеплодные культуры, используемые на корм, и особенности их использования.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34. Каково использование бахчевых культур в кормлении животных?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35. Какие продукты переработки масличных культур используются на корм скоту?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36. Какие корма из зерновых, зернобобовых и капустных растений могут отрицательно повлиять на здоровье животных?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37. Дайте сравнительную </w:t>
      </w:r>
      <w:proofErr w:type="spellStart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поедаемость</w:t>
      </w:r>
      <w:proofErr w:type="spellEnd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переваримость зерновых кормов различными видами животных.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38. Назовите требования национальных стандартов к качеству кормового зерна различных зерновых культур.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39. Какие полевые культуры в наибольшей степени используются в системе зеленого конвейера?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40. Укажите высоту и кратность скашивания многолетних и однолетних трав.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41. Какие сеяные многолетние травы: а) имеют наибольшее долголетие; б) более зимостойки; в) более засухоустойчивы?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42. Перечислите однолетние травы и особенности их использования на корм.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43. Опишите процессы, происходящие при сушке сена.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44. Каковы технологии заготовки и хранения рассыпного сена с активным вентилированием?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45. Каково значение сена в кормлении животных? Назовите показатели качества сена.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46. Классифицируйте потери при заготовке сена и укажите пути их уменьшения.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47. Назовите прогрессивные технологии приготовления прессованного сена.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48. Каковы технологии заготовки и хранения рассыпного сена полевой сушки?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49. Как готовят травяную муку и гранулы из нее?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50. Укажите требования, предъявляемые к качеству искусственно высушенных кормов.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51. Опишите технологию приготовления травяной резки и брикетов из нее.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52. Перечислите способы укрытия силоса и сенажа.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53. Укажите типы силосохранилищ и способы закладки зеленой массы в траншеи.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54. Перечислите способы регулирования процесса силосования.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55. Каковы технологии заготовки силоса из провяленных трав?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56. Назовите технологии заготовки силоса из свежескошенных трав и кукурузы.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57. От чего зависит </w:t>
      </w:r>
      <w:proofErr w:type="spellStart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силосуемость</w:t>
      </w:r>
      <w:proofErr w:type="spellEnd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растений? Дайте классификацию трав по силос</w:t>
      </w:r>
      <w:proofErr w:type="gramStart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у-</w:t>
      </w:r>
      <w:proofErr w:type="gramEnd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емости</w:t>
      </w:r>
      <w:proofErr w:type="spellEnd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58. Опишите применение биопрепаратов при силосовании.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59. Перечислите особенности приготовления силоса из бобовых трав и бобово-злаковых травосмесей.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60. Опишите особенности приготовление комбинированного силоса.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61. Назовите преимущества заготовки сенажа и основные требования, предъявляемые к качеству сенажа.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62. В каких случаях применяют консерванты при заготовке силоса и сена?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63. Назовите принцип комплектования кормоуборочных отрядов.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64. Каковы пути снижения потерь при силосовании и </w:t>
      </w:r>
      <w:proofErr w:type="spellStart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сснажировании</w:t>
      </w:r>
      <w:proofErr w:type="spellEnd"/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65. Опишите заготовку сенажа в упаковке и силоса в полимерных рукавах.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66. Изложите учет количества заготовленного силоса и сенажа.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67. Дайте сравнительную характеристику укосного и пастбищного зеленого конвейера.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68. Укажите кормовые культуры в системе зеленого конвейера для ранневесеннего и позднеосеннего использования.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69. Опишите производство комбикормов.</w:t>
      </w:r>
    </w:p>
    <w:p w:rsidR="00597FFA" w:rsidRPr="00597FFA" w:rsidRDefault="00597FFA" w:rsidP="00597F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FFA">
        <w:rPr>
          <w:rFonts w:ascii="Times New Roman" w:eastAsia="Times New Roman" w:hAnsi="Times New Roman" w:cs="Times New Roman"/>
          <w:sz w:val="28"/>
          <w:szCs w:val="28"/>
          <w:lang w:eastAsia="ru-RU"/>
        </w:rPr>
        <w:t>70. Какова организация кормовой базы животноводства на сельскохозяйственном предприятии?</w:t>
      </w:r>
    </w:p>
    <w:bookmarkEnd w:id="0"/>
    <w:p w:rsidR="00B76B0C" w:rsidRPr="00E9236D" w:rsidRDefault="00E9236D">
      <w:pPr>
        <w:rPr>
          <w:rFonts w:ascii="Times New Roman" w:hAnsi="Times New Roman" w:cs="Times New Roman"/>
          <w:sz w:val="28"/>
          <w:szCs w:val="28"/>
        </w:rPr>
      </w:pPr>
    </w:p>
    <w:sectPr w:rsidR="00B76B0C" w:rsidRPr="00E923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D0173"/>
    <w:multiLevelType w:val="multilevel"/>
    <w:tmpl w:val="A2E01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656601B"/>
    <w:multiLevelType w:val="multilevel"/>
    <w:tmpl w:val="5284E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A34"/>
    <w:rsid w:val="00597FFA"/>
    <w:rsid w:val="007679E3"/>
    <w:rsid w:val="00817A34"/>
    <w:rsid w:val="00927038"/>
    <w:rsid w:val="00E92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12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875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2024-09-21T07:40:00Z</dcterms:created>
  <dcterms:modified xsi:type="dcterms:W3CDTF">2024-09-21T07:53:00Z</dcterms:modified>
</cp:coreProperties>
</file>